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5BAB1888"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F66A00">
        <w:rPr>
          <w:rFonts w:ascii="Arial" w:hAnsi="Arial" w:cs="Arial"/>
          <w:b/>
          <w:bCs/>
          <w:sz w:val="32"/>
          <w:szCs w:val="32"/>
        </w:rPr>
        <w:t>Frank Smith</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A27F415"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343D09">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43D09"/>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26/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7b540cc7-eb13-4ad5-9624-21ae3cd2aad1"/>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d3376c46-0f62-45dc-90e1-aff1893d1bb2"/>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2022-06-15T09:39:00Z</dcterms:created>
  <dcterms:modified xsi:type="dcterms:W3CDTF">2022-06-15T10:22:00Z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